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76" w:lineRule="auto"/>
        <w:jc w:val="left"/>
        <w:rPr>
          <w:rFonts w:hint="eastAsia"/>
        </w:rPr>
      </w:pPr>
      <w:r>
        <w:rPr>
          <w:rFonts w:hint="eastAsia"/>
        </w:rPr>
        <w:t>様式第３号</w:t>
      </w:r>
      <w:r>
        <w:rPr>
          <w:rFonts w:hint="eastAsia"/>
        </w:rPr>
        <w:t>(</w:t>
      </w:r>
      <w:r>
        <w:rPr>
          <w:rFonts w:hint="eastAsia"/>
        </w:rPr>
        <w:t>第９条関係</w:t>
      </w:r>
      <w:r>
        <w:rPr>
          <w:rFonts w:hint="eastAsia"/>
        </w:rPr>
        <w:t>)</w:t>
      </w:r>
    </w:p>
    <w:tbl>
      <w:tblPr>
        <w:tblStyle w:val="11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4"/>
        <w:gridCol w:w="1724"/>
        <w:gridCol w:w="7315"/>
      </w:tblGrid>
      <w:tr>
        <w:trPr>
          <w:trHeight w:val="3631" w:hRule="atLeast"/>
        </w:trPr>
        <w:tc>
          <w:tcPr>
            <w:tcW w:w="9553" w:type="dxa"/>
            <w:gridSpan w:val="3"/>
            <w:vAlign w:val="top"/>
          </w:tcPr>
          <w:p>
            <w:pPr>
              <w:pStyle w:val="0"/>
              <w:spacing w:line="4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消防用水利施設設置計画書</w:t>
            </w:r>
          </w:p>
          <w:p>
            <w:pPr>
              <w:pStyle w:val="0"/>
              <w:spacing w:line="420" w:lineRule="atLeast"/>
              <w:ind w:right="79" w:rightChars="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pacing w:line="420" w:lineRule="atLeast"/>
              <w:ind w:right="79" w:rightChars="32" w:firstLine="246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能美市消防本部　消防長</w:t>
            </w:r>
          </w:p>
          <w:p>
            <w:pPr>
              <w:pStyle w:val="0"/>
              <w:spacing w:line="420" w:lineRule="atLeast"/>
              <w:ind w:right="79" w:rightChars="32"/>
              <w:jc w:val="left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ind w:right="79" w:rightChars="32" w:firstLine="4308" w:firstLineChars="17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　所</w:t>
            </w:r>
          </w:p>
          <w:p>
            <w:pPr>
              <w:pStyle w:val="0"/>
              <w:spacing w:line="300" w:lineRule="exact"/>
              <w:ind w:right="79" w:rightChars="32" w:firstLine="4185" w:firstLineChars="17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代理人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line="300" w:lineRule="exact"/>
              <w:ind w:left="2957" w:leftChars="1201" w:right="79" w:rightChars="32" w:firstLine="2216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spacing w:line="300" w:lineRule="exact"/>
              <w:ind w:left="2957" w:leftChars="1201" w:right="79" w:rightChars="32" w:firstLine="1969" w:firstLineChars="800"/>
              <w:jc w:val="left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ind w:left="2957" w:leftChars="1201" w:right="79" w:rightChars="32" w:firstLine="2216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―</w:t>
            </w:r>
          </w:p>
          <w:p>
            <w:pPr>
              <w:pStyle w:val="0"/>
              <w:spacing w:line="300" w:lineRule="exact"/>
              <w:ind w:right="79" w:rightChars="32"/>
              <w:jc w:val="left"/>
              <w:rPr>
                <w:rFonts w:hint="default"/>
              </w:rPr>
            </w:pPr>
          </w:p>
        </w:tc>
      </w:tr>
      <w:tr>
        <w:trPr>
          <w:trHeight w:val="1291" w:hRule="atLeast"/>
        </w:trPr>
        <w:tc>
          <w:tcPr>
            <w:tcW w:w="2238" w:type="dxa"/>
            <w:gridSpan w:val="2"/>
            <w:vAlign w:val="center"/>
          </w:tcPr>
          <w:p>
            <w:pPr>
              <w:pStyle w:val="0"/>
              <w:spacing w:line="420" w:lineRule="atLeast"/>
              <w:ind w:right="-32" w:rightChars="-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場　　　　所</w:t>
            </w:r>
          </w:p>
        </w:tc>
        <w:tc>
          <w:tcPr>
            <w:tcW w:w="7315" w:type="dxa"/>
            <w:vAlign w:val="center"/>
          </w:tcPr>
          <w:p>
            <w:pPr>
              <w:pStyle w:val="0"/>
              <w:spacing w:line="420" w:lineRule="atLeast"/>
              <w:ind w:right="985" w:rightChars="400"/>
              <w:rPr>
                <w:rFonts w:hint="default"/>
              </w:rPr>
            </w:pPr>
            <w:r>
              <w:rPr>
                <w:rFonts w:hint="eastAsia"/>
              </w:rPr>
              <w:t>能美市</w:t>
            </w:r>
          </w:p>
        </w:tc>
      </w:tr>
      <w:tr>
        <w:trPr>
          <w:trHeight w:val="1554" w:hRule="atLeast"/>
        </w:trPr>
        <w:tc>
          <w:tcPr>
            <w:tcW w:w="2238" w:type="dxa"/>
            <w:gridSpan w:val="2"/>
            <w:vAlign w:val="center"/>
          </w:tcPr>
          <w:p>
            <w:pPr>
              <w:pStyle w:val="0"/>
              <w:spacing w:line="420" w:lineRule="atLeast"/>
              <w:ind w:right="-32" w:rightChars="-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区域の名称</w:t>
            </w:r>
          </w:p>
          <w:p>
            <w:pPr>
              <w:pStyle w:val="0"/>
              <w:spacing w:line="420" w:lineRule="atLeast"/>
              <w:ind w:right="-32" w:rightChars="-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及び利用目的</w:t>
            </w:r>
          </w:p>
        </w:tc>
        <w:tc>
          <w:tcPr>
            <w:tcW w:w="7315" w:type="dxa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>
          <w:trHeight w:val="1286" w:hRule="atLeast"/>
        </w:trPr>
        <w:tc>
          <w:tcPr>
            <w:tcW w:w="2238" w:type="dxa"/>
            <w:gridSpan w:val="2"/>
            <w:vAlign w:val="center"/>
          </w:tcPr>
          <w:p>
            <w:pPr>
              <w:pStyle w:val="0"/>
              <w:spacing w:line="420" w:lineRule="atLeast"/>
              <w:ind w:right="-32" w:rightChars="-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7315" w:type="dxa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>
          <w:trHeight w:val="1323" w:hRule="atLeast"/>
        </w:trPr>
        <w:tc>
          <w:tcPr>
            <w:tcW w:w="2238" w:type="dxa"/>
            <w:gridSpan w:val="2"/>
            <w:vAlign w:val="center"/>
          </w:tcPr>
          <w:p>
            <w:pPr>
              <w:pStyle w:val="0"/>
              <w:spacing w:line="420" w:lineRule="atLeast"/>
              <w:ind w:right="-32" w:rightChars="-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公共施設の名称</w:t>
            </w:r>
          </w:p>
          <w:p>
            <w:pPr>
              <w:pStyle w:val="0"/>
              <w:spacing w:line="420" w:lineRule="atLeast"/>
              <w:ind w:right="-32" w:rightChars="-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消防用水利施設</w:t>
            </w:r>
            <w:r>
              <w:rPr>
                <w:rFonts w:hint="eastAsia"/>
              </w:rPr>
              <w:t>)</w:t>
            </w:r>
          </w:p>
        </w:tc>
        <w:tc>
          <w:tcPr>
            <w:tcW w:w="7315" w:type="dxa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>
          <w:trHeight w:val="1592" w:hRule="atLeast"/>
        </w:trPr>
        <w:tc>
          <w:tcPr>
            <w:tcW w:w="2238" w:type="dxa"/>
            <w:gridSpan w:val="2"/>
            <w:vAlign w:val="center"/>
          </w:tcPr>
          <w:p>
            <w:pPr>
              <w:pStyle w:val="0"/>
              <w:spacing w:line="360" w:lineRule="exact"/>
              <w:ind w:right="-32" w:rightChars="-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</w:t>
            </w:r>
          </w:p>
          <w:p>
            <w:pPr>
              <w:pStyle w:val="0"/>
              <w:spacing w:line="360" w:lineRule="exact"/>
              <w:ind w:right="-32" w:rightChars="-13"/>
              <w:jc w:val="center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ind w:right="-32" w:rightChars="-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315" w:type="dxa"/>
            <w:vAlign w:val="center"/>
          </w:tcPr>
          <w:p>
            <w:pPr>
              <w:pStyle w:val="0"/>
              <w:spacing w:line="360" w:lineRule="exact"/>
              <w:ind w:right="985" w:right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工事開始予定日　　　　　　　　工事完了予定日</w:t>
            </w:r>
          </w:p>
          <w:p>
            <w:pPr>
              <w:pStyle w:val="0"/>
              <w:spacing w:line="360" w:lineRule="exact"/>
              <w:ind w:right="985" w:rightChars="400"/>
              <w:jc w:val="lef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ind w:right="49" w:rightChars="2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から　　　　年　　月　　日まで</w:t>
            </w:r>
          </w:p>
        </w:tc>
      </w:tr>
      <w:tr>
        <w:trPr>
          <w:cantSplit/>
          <w:trHeight w:val="2252" w:hRule="atLeast"/>
        </w:trPr>
        <w:tc>
          <w:tcPr>
            <w:tcW w:w="514" w:type="dxa"/>
            <w:vAlign w:val="top"/>
          </w:tcPr>
          <w:p>
            <w:pPr>
              <w:pStyle w:val="0"/>
              <w:spacing w:line="420" w:lineRule="atLeast"/>
              <w:ind w:right="44" w:rightChars="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※添</w:t>
            </w:r>
          </w:p>
          <w:p>
            <w:pPr>
              <w:pStyle w:val="0"/>
              <w:spacing w:line="420" w:lineRule="atLeast"/>
              <w:ind w:right="44" w:rightChars="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  <w:p>
            <w:pPr>
              <w:pStyle w:val="0"/>
              <w:spacing w:line="420" w:lineRule="atLeast"/>
              <w:ind w:right="44" w:rightChars="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</w:t>
            </w:r>
          </w:p>
          <w:p>
            <w:pPr>
              <w:pStyle w:val="0"/>
              <w:spacing w:line="420" w:lineRule="atLeast"/>
              <w:ind w:right="44" w:rightChars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9039" w:type="dxa"/>
            <w:gridSpan w:val="2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eastAsia"/>
              </w:rPr>
            </w:pPr>
          </w:p>
          <w:p>
            <w:pPr>
              <w:pStyle w:val="0"/>
              <w:spacing w:line="420" w:lineRule="atLeast"/>
              <w:ind w:right="37" w:rightChars="15" w:firstLine="246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位置図　　　　　　　２　区域図　　　　　３　土地利用計画図</w:t>
            </w:r>
          </w:p>
          <w:p>
            <w:pPr>
              <w:pStyle w:val="0"/>
              <w:spacing w:line="420" w:lineRule="atLeast"/>
              <w:ind w:right="985" w:rightChars="400" w:firstLine="246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　工事平面図　　　　　５　消防用水利施設設計図</w:t>
            </w:r>
          </w:p>
          <w:p>
            <w:pPr>
              <w:pStyle w:val="0"/>
              <w:spacing w:line="420" w:lineRule="atLeast"/>
              <w:ind w:right="985" w:rightChars="400" w:firstLine="24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６　その他必要と認める図面等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420" w:lineRule="atLeast"/>
        <w:ind w:right="985" w:rightChars="400"/>
        <w:jc w:val="left"/>
        <w:rPr>
          <w:rFonts w:hint="eastAsia"/>
        </w:rPr>
      </w:pP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16"/>
        <w:gridCol w:w="993"/>
        <w:gridCol w:w="284"/>
        <w:gridCol w:w="283"/>
        <w:gridCol w:w="1134"/>
        <w:gridCol w:w="567"/>
        <w:gridCol w:w="567"/>
        <w:gridCol w:w="142"/>
        <w:gridCol w:w="425"/>
        <w:gridCol w:w="993"/>
        <w:gridCol w:w="492"/>
        <w:gridCol w:w="500"/>
        <w:gridCol w:w="2410"/>
      </w:tblGrid>
      <w:tr>
        <w:trPr/>
        <w:tc>
          <w:tcPr>
            <w:tcW w:w="9606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-25" w:rightChars="-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　　火　　栓</w:t>
            </w:r>
          </w:p>
        </w:tc>
      </w:tr>
      <w:tr>
        <w:trPr>
          <w:trHeight w:val="540" w:hRule="atLeast"/>
        </w:trPr>
        <w:tc>
          <w:tcPr>
            <w:tcW w:w="1809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spacing w:line="42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配水本管口径</w:t>
            </w:r>
          </w:p>
          <w:p>
            <w:pPr>
              <w:pStyle w:val="0"/>
              <w:spacing w:line="42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及び延長</w:t>
            </w:r>
          </w:p>
        </w:tc>
        <w:tc>
          <w:tcPr>
            <w:tcW w:w="2977" w:type="dxa"/>
            <w:gridSpan w:val="6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3" w:rightChars="-42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　　　　　　　ｍｍ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-106" w:leftChars="-43" w:right="-111" w:rightChars="-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配管径別</w:t>
            </w:r>
          </w:p>
          <w:p>
            <w:pPr>
              <w:pStyle w:val="0"/>
              <w:spacing w:line="420" w:lineRule="atLeast"/>
              <w:ind w:left="-106" w:leftChars="-43" w:right="-111" w:rightChars="-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直径７５　　　　　　　　基</w:t>
            </w:r>
          </w:p>
        </w:tc>
      </w:tr>
      <w:tr>
        <w:trPr>
          <w:trHeight w:val="495" w:hRule="atLeast"/>
        </w:trPr>
        <w:tc>
          <w:tcPr>
            <w:tcW w:w="180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1" w:rightChars="-41"/>
              <w:rPr>
                <w:rFonts w:hint="eastAsia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3" w:rightChars="-42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ｍ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直径１００　　　　　　　基</w:t>
            </w:r>
          </w:p>
        </w:tc>
      </w:tr>
      <w:tr>
        <w:trPr/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-138" w:leftChars="-57" w:right="-108" w:rightChars="-44" w:hanging="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3970" w:type="dxa"/>
            <w:gridSpan w:val="7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11" w:rightChars="-4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地上式消火栓双口　　　　　　基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直径１５０　　　　　　　基</w:t>
            </w:r>
          </w:p>
        </w:tc>
      </w:tr>
      <w:tr>
        <w:trPr/>
        <w:tc>
          <w:tcPr>
            <w:tcW w:w="81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970" w:type="dxa"/>
            <w:gridSpan w:val="7"/>
            <w:shd w:val="clear" w:color="auto" w:fill="auto"/>
            <w:vAlign w:val="top"/>
          </w:tcPr>
          <w:p>
            <w:pPr>
              <w:pStyle w:val="0"/>
              <w:spacing w:line="42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地上式消火栓単口　　　　　　基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直径２００　　　　　　　基</w:t>
            </w:r>
          </w:p>
        </w:tc>
      </w:tr>
      <w:tr>
        <w:trPr/>
        <w:tc>
          <w:tcPr>
            <w:tcW w:w="81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970" w:type="dxa"/>
            <w:gridSpan w:val="7"/>
            <w:shd w:val="clear" w:color="auto" w:fill="auto"/>
            <w:vAlign w:val="top"/>
          </w:tcPr>
          <w:p>
            <w:pPr>
              <w:pStyle w:val="0"/>
              <w:spacing w:line="42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地下式消火栓双口　　　　　　基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直径２５０　　　　　　　基</w:t>
            </w:r>
          </w:p>
        </w:tc>
      </w:tr>
      <w:tr>
        <w:trPr/>
        <w:tc>
          <w:tcPr>
            <w:tcW w:w="81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970" w:type="dxa"/>
            <w:gridSpan w:val="7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3" w:rightChars="-42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地下式消火栓単口　　　　　　基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直径３００　　　　　　　基</w:t>
            </w:r>
          </w:p>
        </w:tc>
      </w:tr>
      <w:tr>
        <w:trPr/>
        <w:tc>
          <w:tcPr>
            <w:tcW w:w="1809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消火栓箱</w:t>
            </w:r>
          </w:p>
        </w:tc>
        <w:tc>
          <w:tcPr>
            <w:tcW w:w="2977" w:type="dxa"/>
            <w:gridSpan w:val="6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1" w:rightChars="-4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有・無　　　　　　　基</w:t>
            </w:r>
          </w:p>
        </w:tc>
        <w:tc>
          <w:tcPr>
            <w:tcW w:w="1418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default"/>
              </w:rPr>
            </w:pPr>
            <w:r>
              <w:rPr>
                <w:rFonts w:hint="eastAsia"/>
              </w:rPr>
              <w:t>直径３５０　　　　　　　基</w:t>
            </w:r>
          </w:p>
        </w:tc>
      </w:tr>
      <w:tr>
        <w:trPr/>
        <w:tc>
          <w:tcPr>
            <w:tcW w:w="9606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-106" w:rightChars="-43"/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  <w:fitText w:val="1666" w:id="1"/>
              </w:rPr>
              <w:t>防火水そ</w:t>
            </w:r>
            <w:r>
              <w:rPr>
                <w:rFonts w:hint="eastAsia"/>
                <w:spacing w:val="1"/>
                <w:fitText w:val="1666" w:id="1"/>
              </w:rPr>
              <w:t>う</w:t>
            </w:r>
          </w:p>
        </w:tc>
      </w:tr>
      <w:tr>
        <w:trPr/>
        <w:tc>
          <w:tcPr>
            <w:tcW w:w="2093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57" w:right="-111" w:rightChars="-45" w:hanging="140" w:hangingChars="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5" w:right="-101" w:rightChars="-41" w:hanging="111" w:hangingChars="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量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-106" w:leftChars="-86" w:right="-111" w:rightChars="-45" w:hanging="106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148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1" w:right="-106" w:rightChars="-43" w:hanging="101" w:hangingChars="4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投入口</w:t>
            </w:r>
          </w:p>
        </w:tc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5" w:right="-106" w:rightChars="-43" w:hanging="111" w:hangingChars="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要</w:t>
            </w:r>
          </w:p>
        </w:tc>
      </w:tr>
      <w:tr>
        <w:trPr/>
        <w:tc>
          <w:tcPr>
            <w:tcW w:w="2093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0"/>
              </w:tabs>
              <w:spacing w:line="4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縦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9"/>
              </w:tabs>
              <w:spacing w:line="420" w:lineRule="atLeast"/>
              <w:ind w:right="-15" w:rightChars="-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横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148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0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3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82" w:rightChars="-7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１口・２口</w:t>
            </w:r>
          </w:p>
        </w:tc>
        <w:tc>
          <w:tcPr>
            <w:tcW w:w="2910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3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82" w:rightChars="-7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１口・２口</w:t>
            </w:r>
          </w:p>
        </w:tc>
        <w:tc>
          <w:tcPr>
            <w:tcW w:w="2910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093" w:type="dxa"/>
            <w:gridSpan w:val="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82" w:rightChars="-7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１口・２口</w:t>
            </w:r>
          </w:p>
        </w:tc>
        <w:tc>
          <w:tcPr>
            <w:tcW w:w="2910" w:type="dxa"/>
            <w:gridSpan w:val="2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06" w:type="dxa"/>
            <w:gridSpan w:val="13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6" w:rightChars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376" w:type="dxa"/>
            <w:gridSpan w:val="4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8" w:rightChars="-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　識</w:t>
            </w:r>
          </w:p>
        </w:tc>
        <w:tc>
          <w:tcPr>
            <w:tcW w:w="2835" w:type="dxa"/>
            <w:gridSpan w:val="5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left="0" w:leftChars="-46" w:right="-101" w:rightChars="-41" w:hanging="113" w:hangingChars="4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9" w:right="-101" w:rightChars="-41" w:hanging="121" w:hangingChars="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gridSpan w:val="4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8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耐震性</w:t>
            </w:r>
          </w:p>
        </w:tc>
        <w:tc>
          <w:tcPr>
            <w:tcW w:w="2835" w:type="dxa"/>
            <w:gridSpan w:val="5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86" w:rightChars="-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耐震・非耐震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9" w:right="-101" w:rightChars="-41" w:hanging="121" w:hangingChars="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飲料水兼用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-106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飲料用・非飲料用</w:t>
            </w:r>
          </w:p>
        </w:tc>
      </w:tr>
      <w:tr>
        <w:trPr/>
        <w:tc>
          <w:tcPr>
            <w:tcW w:w="2376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-108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7230" w:type="dxa"/>
            <w:gridSpan w:val="9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  <w:p>
            <w:pPr>
              <w:pStyle w:val="0"/>
              <w:spacing w:line="420" w:lineRule="atLeast"/>
              <w:ind w:right="-106" w:rightChars="-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住所：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>
        <w:trPr/>
        <w:tc>
          <w:tcPr>
            <w:tcW w:w="2376" w:type="dxa"/>
            <w:gridSpan w:val="4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-108" w:rightChars="-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補助機関</w:t>
            </w:r>
          </w:p>
        </w:tc>
        <w:tc>
          <w:tcPr>
            <w:tcW w:w="2835" w:type="dxa"/>
            <w:gridSpan w:val="5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left="0" w:leftChars="-49" w:right="-101" w:rightChars="-41" w:hanging="121" w:hangingChars="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補助実施年度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  <w:tr>
        <w:trPr>
          <w:trHeight w:val="3322" w:hRule="atLeast"/>
        </w:trPr>
        <w:tc>
          <w:tcPr>
            <w:tcW w:w="2376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420" w:lineRule="atLeast"/>
              <w:ind w:right="-108" w:rightChars="-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230" w:type="dxa"/>
            <w:gridSpan w:val="9"/>
            <w:shd w:val="clear" w:color="auto" w:fill="auto"/>
            <w:vAlign w:val="top"/>
          </w:tcPr>
          <w:p>
            <w:pPr>
              <w:pStyle w:val="0"/>
              <w:spacing w:line="420" w:lineRule="atLeast"/>
              <w:ind w:right="985" w:rightChars="40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420" w:lineRule="atLeast"/>
        <w:ind w:right="985" w:rightChars="400"/>
        <w:rPr>
          <w:rFonts w:hint="eastAsia"/>
        </w:rPr>
      </w:pPr>
      <w:bookmarkStart w:id="0" w:name="_GoBack"/>
      <w:bookmarkEnd w:id="0"/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"/>
  <w:drawingGridVerticalSpacing w:val="5"/>
  <w:displayHorizontalDrawingGridEvery w:val="0"/>
  <w:displayVerticalDrawingGridEvery w:val="2"/>
  <w:noPunctuationKerning/>
  <w:noLineBreaksAfter w:lang="ja-JP" w:val="$([\{£¥‘“〈《「『【〔＄（［｛｢￡￥"/>
  <w:noLineBreaksBefore w:lang="ja-JP" w:val="、。（）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spacing w:val="4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spacing w:val="4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389</Characters>
  <Application>JUST Note</Application>
  <Lines>148</Lines>
  <Paragraphs>68</Paragraphs>
  <Company>根上町</Company>
  <CharactersWithSpaces>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報告第　１　号</dc:title>
  <dc:creator>soumu</dc:creator>
  <cp:lastModifiedBy>川辺　良平</cp:lastModifiedBy>
  <cp:lastPrinted>2018-01-31T03:48:00Z</cp:lastPrinted>
  <dcterms:created xsi:type="dcterms:W3CDTF">2018-02-27T01:27:00Z</dcterms:created>
  <dcterms:modified xsi:type="dcterms:W3CDTF">2018-03-14T02:01:51Z</dcterms:modified>
  <cp:category>機2･完2・可2</cp:category>
  <cp:revision>3</cp:revision>
</cp:coreProperties>
</file>