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4" w:afterLines="0" w:afterAutospacing="0" w:line="240" w:lineRule="auto"/>
        <w:ind w:left="220" w:leftChars="100" w:firstLine="0"/>
        <w:jc w:val="center"/>
        <w:rPr>
          <w:rFonts w:hint="default" w:ascii="游ゴシック" w:hAnsi="游ゴシック" w:eastAsia="游ゴシック"/>
          <w:sz w:val="28"/>
        </w:rPr>
      </w:pPr>
      <w:r>
        <w:rPr>
          <w:rFonts w:hint="default" w:ascii="游ゴシック" w:hAnsi="游ゴシック" w:eastAsia="游ゴシック"/>
          <w:sz w:val="28"/>
        </w:rPr>
        <w:t>参加</w:t>
      </w:r>
      <w:r>
        <w:rPr>
          <w:rFonts w:hint="eastAsia" w:ascii="游ゴシック" w:hAnsi="游ゴシック" w:eastAsia="游ゴシック"/>
          <w:sz w:val="28"/>
        </w:rPr>
        <w:t>申込</w:t>
      </w:r>
      <w:r>
        <w:rPr>
          <w:rFonts w:hint="default" w:ascii="游ゴシック" w:hAnsi="游ゴシック" w:eastAsia="游ゴシック"/>
          <w:sz w:val="28"/>
        </w:rPr>
        <w:t>書</w:t>
      </w:r>
    </w:p>
    <w:p>
      <w:pPr>
        <w:pStyle w:val="0"/>
        <w:spacing w:after="39" w:afterLines="0" w:afterAutospacing="0" w:line="270" w:lineRule="auto"/>
        <w:ind w:left="0" w:firstLine="0"/>
        <w:jc w:val="right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令和　　</w:t>
      </w:r>
      <w:r>
        <w:rPr>
          <w:rFonts w:hint="default" w:ascii="游ゴシック" w:hAnsi="游ゴシック" w:eastAsia="游ゴシック"/>
          <w:sz w:val="21"/>
        </w:rPr>
        <w:t>年</w:t>
      </w: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default" w:ascii="游ゴシック" w:hAnsi="游ゴシック" w:eastAsia="游ゴシック"/>
          <w:sz w:val="21"/>
        </w:rPr>
        <w:t>月</w:t>
      </w: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default" w:ascii="游ゴシック" w:hAnsi="游ゴシック" w:eastAsia="游ゴシック"/>
          <w:sz w:val="21"/>
        </w:rPr>
        <w:t>日</w:t>
      </w:r>
    </w:p>
    <w:p>
      <w:pPr>
        <w:pStyle w:val="0"/>
        <w:spacing w:after="39" w:afterLines="0" w:afterAutospacing="0" w:line="270" w:lineRule="auto"/>
        <w:ind w:left="0" w:right="960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能美市長　井　出　敏　朗　　様</w:t>
      </w: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-11" w:leftChars="-5" w:firstLine="3616" w:firstLineChars="246"/>
        <w:rPr>
          <w:rFonts w:hint="default" w:ascii="游ゴシック" w:hAnsi="游ゴシック" w:eastAsia="游ゴシック"/>
          <w:kern w:val="0"/>
          <w:sz w:val="21"/>
        </w:rPr>
      </w:pPr>
      <w:r>
        <w:rPr>
          <w:rFonts w:hint="eastAsia" w:ascii="游ゴシック" w:hAnsi="游ゴシック" w:eastAsia="游ゴシック"/>
          <w:spacing w:val="630"/>
          <w:kern w:val="0"/>
          <w:sz w:val="21"/>
          <w:fitText w:val="1680" w:id="1"/>
        </w:rPr>
        <w:t>住</w:t>
      </w:r>
      <w:r>
        <w:rPr>
          <w:rFonts w:hint="eastAsia" w:ascii="游ゴシック" w:hAnsi="游ゴシック" w:eastAsia="游ゴシック"/>
          <w:kern w:val="0"/>
          <w:sz w:val="21"/>
          <w:fitText w:val="1680" w:id="1"/>
        </w:rPr>
        <w:t>所</w:t>
      </w:r>
    </w:p>
    <w:p>
      <w:pPr>
        <w:pStyle w:val="0"/>
        <w:spacing w:after="0" w:afterLines="0" w:afterAutospacing="0" w:line="360" w:lineRule="auto"/>
        <w:ind w:left="-11" w:leftChars="-5" w:firstLine="3628" w:firstLineChars="1234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pacing w:val="42"/>
          <w:kern w:val="0"/>
          <w:sz w:val="21"/>
          <w:fitText w:val="168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1"/>
          <w:fitText w:val="1680" w:id="2"/>
        </w:rPr>
        <w:t>称</w:t>
      </w:r>
    </w:p>
    <w:p>
      <w:pPr>
        <w:pStyle w:val="0"/>
        <w:spacing w:after="0" w:afterLines="0" w:afterAutospacing="0" w:line="360" w:lineRule="auto"/>
        <w:ind w:left="-11" w:leftChars="-5" w:firstLine="3614" w:firstLineChars="1481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pacing w:val="17"/>
          <w:kern w:val="0"/>
          <w:sz w:val="21"/>
          <w:fitText w:val="1680" w:id="3"/>
        </w:rPr>
        <w:t>代表者職・氏</w:t>
      </w:r>
      <w:r>
        <w:rPr>
          <w:rFonts w:hint="eastAsia" w:ascii="游ゴシック" w:hAnsi="游ゴシック" w:eastAsia="游ゴシック"/>
          <w:spacing w:val="3"/>
          <w:kern w:val="0"/>
          <w:sz w:val="21"/>
          <w:fitText w:val="1680" w:id="3"/>
        </w:rPr>
        <w:t>名</w:t>
      </w:r>
    </w:p>
    <w:p>
      <w:pPr>
        <w:pStyle w:val="0"/>
        <w:spacing w:after="38" w:afterLines="0" w:afterAutospacing="0"/>
        <w:ind w:left="0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270" w:lineRule="auto"/>
        <w:ind w:left="-15" w:firstLine="210" w:firstLineChars="1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次の業務に係る公募型プロポーザルに参加したいので、書類を添えて申し込みします。</w:t>
      </w:r>
    </w:p>
    <w:p>
      <w:pPr>
        <w:pStyle w:val="0"/>
        <w:spacing w:after="0" w:afterLines="0" w:afterAutospacing="0" w:line="270" w:lineRule="auto"/>
        <w:ind w:left="-15" w:firstLine="210" w:firstLineChars="1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なお、書類の内容については、事実と相違ないことを誓約します。</w:t>
      </w:r>
    </w:p>
    <w:p>
      <w:pPr>
        <w:pStyle w:val="0"/>
        <w:spacing w:after="0" w:afterLines="0" w:afterAutospacing="0"/>
        <w:ind w:left="0" w:right="48"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１　業務名称</w:t>
      </w:r>
    </w:p>
    <w:p>
      <w:pPr>
        <w:pStyle w:val="0"/>
        <w:spacing w:after="0" w:afterLines="0" w:afterAutospacing="0"/>
        <w:ind w:left="0" w:right="48" w:firstLine="420" w:firstLineChars="20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能美市公共施設調書作成業務委託</w:t>
      </w:r>
    </w:p>
    <w:p>
      <w:pPr>
        <w:pStyle w:val="0"/>
        <w:spacing w:after="0" w:afterLines="0" w:afterAutospacing="0"/>
        <w:ind w:left="8" w:right="48" w:hanging="8" w:hangingChars="4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２　参加資格審査資料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参加申込書（本書類）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実績報告書（任意様式）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商業登記簿謄本（写しでも可）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提出期限の属する事業年度の直前の事業年度の財務諸表（法人の場合は、直前</w:t>
      </w:r>
      <w:r>
        <w:rPr>
          <w:rFonts w:hint="eastAsia" w:ascii="游ゴシック" w:hAnsi="游ゴシック" w:eastAsia="游ゴシック"/>
          <w:color w:val="auto"/>
          <w:sz w:val="21"/>
        </w:rPr>
        <w:t>1</w:t>
      </w:r>
      <w:r>
        <w:rPr>
          <w:rFonts w:hint="eastAsia" w:ascii="游ゴシック" w:hAnsi="游ゴシック" w:eastAsia="游ゴシック"/>
          <w:color w:val="auto"/>
          <w:sz w:val="21"/>
        </w:rPr>
        <w:t>事業年度</w:t>
      </w:r>
    </w:p>
    <w:p>
      <w:pPr>
        <w:pStyle w:val="0"/>
        <w:widowControl w:val="0"/>
        <w:spacing w:after="0" w:afterLines="0" w:afterAutospacing="0" w:line="240" w:lineRule="auto"/>
        <w:ind w:left="425" w:firstLine="420" w:firstLineChars="20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の「貸借対照表」、「損益計算書」、「株主資本等変動計算書」及び「注記表」の写し）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市町村税、都道府県税及び国税を滞納していないことの公的機関の証明書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印鑑証明書（原本）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使用印鑑届（実印と異なる印鑑を契約等に使用する場合に提出すること。）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委任状（契約締結等に関する権限を支店長、営業所長等に委任する場合に提出すること。）</w:t>
      </w:r>
    </w:p>
    <w:p>
      <w:pPr>
        <w:pStyle w:val="0"/>
        <w:widowControl w:val="0"/>
        <w:numPr>
          <w:ilvl w:val="1"/>
          <w:numId w:val="1"/>
        </w:numPr>
        <w:spacing w:after="0" w:afterLines="0" w:afterAutospacing="0" w:line="240" w:lineRule="auto"/>
        <w:ind w:left="425" w:firstLine="0"/>
        <w:jc w:val="both"/>
        <w:rPr>
          <w:rFonts w:hint="default" w:ascii="游ゴシック" w:hAnsi="游ゴシック" w:eastAsia="游ゴシック"/>
          <w:color w:val="auto"/>
          <w:sz w:val="21"/>
        </w:rPr>
      </w:pPr>
      <w:r>
        <w:rPr>
          <w:rFonts w:hint="eastAsia" w:ascii="游ゴシック" w:hAnsi="游ゴシック" w:eastAsia="游ゴシック"/>
          <w:color w:val="auto"/>
          <w:sz w:val="21"/>
        </w:rPr>
        <w:t>事業者概要資料（会社パンフレット等様式任意）</w:t>
      </w:r>
    </w:p>
    <w:p>
      <w:pPr>
        <w:pStyle w:val="0"/>
        <w:ind w:firstLine="0"/>
        <w:rPr>
          <w:rFonts w:hint="default" w:ascii="游ゴシック" w:hAnsi="游ゴシック" w:eastAsia="游ゴシック"/>
          <w:sz w:val="21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３　担当者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105"/>
          <w:kern w:val="0"/>
          <w:sz w:val="21"/>
          <w:fitText w:val="1470" w:id="4"/>
        </w:rPr>
        <w:t>担当者</w:t>
      </w:r>
      <w:r>
        <w:rPr>
          <w:rFonts w:hint="eastAsia" w:ascii="游ゴシック" w:hAnsi="游ゴシック" w:eastAsia="游ゴシック"/>
          <w:kern w:val="0"/>
          <w:sz w:val="21"/>
          <w:fitText w:val="1470" w:id="4"/>
        </w:rPr>
        <w:t>名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525"/>
          <w:kern w:val="0"/>
          <w:sz w:val="21"/>
          <w:fitText w:val="1470" w:id="5"/>
        </w:rPr>
        <w:t>所</w:t>
      </w:r>
      <w:r>
        <w:rPr>
          <w:rFonts w:hint="eastAsia" w:ascii="游ゴシック" w:hAnsi="游ゴシック" w:eastAsia="游ゴシック"/>
          <w:kern w:val="0"/>
          <w:sz w:val="21"/>
          <w:fitText w:val="1470" w:id="5"/>
        </w:rPr>
        <w:t>属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</w:t>
      </w:r>
      <w:r>
        <w:rPr>
          <w:rFonts w:hint="eastAsia" w:ascii="游ゴシック" w:hAnsi="游ゴシック" w:eastAsia="游ゴシック"/>
          <w:spacing w:val="105"/>
          <w:kern w:val="0"/>
          <w:sz w:val="21"/>
          <w:fitText w:val="1470" w:id="6"/>
        </w:rPr>
        <w:t>電話番</w:t>
      </w:r>
      <w:r>
        <w:rPr>
          <w:rFonts w:hint="eastAsia" w:ascii="游ゴシック" w:hAnsi="游ゴシック" w:eastAsia="游ゴシック"/>
          <w:kern w:val="0"/>
          <w:sz w:val="21"/>
          <w:fitText w:val="1470" w:id="6"/>
        </w:rPr>
        <w:t>号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メールアドレス</w:t>
      </w:r>
    </w:p>
    <w:p>
      <w:pPr>
        <w:pStyle w:val="0"/>
        <w:spacing w:after="0" w:afterLines="0" w:afterAutospacing="0" w:line="360" w:lineRule="auto"/>
        <w:ind w:left="0" w:right="45" w:firstLine="0"/>
        <w:rPr>
          <w:rFonts w:hint="eastAsia" w:ascii="游ゴシック" w:hAnsi="游ゴシック" w:eastAsia="游ゴシック"/>
          <w:sz w:val="21"/>
        </w:rPr>
      </w:pPr>
      <w:bookmarkStart w:id="0" w:name="_GoBack"/>
      <w:bookmarkEnd w:id="0"/>
    </w:p>
    <w:sectPr>
      <w:headerReference r:id="rId6" w:type="default"/>
      <w:footerReference r:id="rId8" w:type="even"/>
      <w:footerReference r:id="rId9" w:type="default"/>
      <w:footerReference r:id="rId7" w:type="first"/>
      <w:pgSz w:w="11900" w:h="16840"/>
      <w:pgMar w:top="1087" w:right="1300" w:bottom="993" w:left="1418" w:header="720" w:footer="273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0" w:firstLine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 w:ascii="游ゴシック" w:hAnsi="游ゴシック" w:eastAsia="游ゴシック"/>
      </w:rPr>
    </w:pPr>
    <w:r>
      <w:rPr>
        <w:rFonts w:hint="eastAsia" w:ascii="游ゴシック" w:hAnsi="游ゴシック" w:eastAsia="游ゴシック"/>
        <w:color w:val="auto"/>
        <w:sz w:val="24"/>
      </w:rPr>
      <w:t>【様式２】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50BEEABA"/>
    <w:lvl w:ilvl="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63" w:afterLines="0" w:afterAutospacing="0" w:line="259" w:lineRule="auto"/>
      <w:ind w:left="435" w:hanging="10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67" w:afterLines="0" w:afterAutospacing="0" w:line="259" w:lineRule="auto"/>
      <w:ind w:left="10" w:right="110" w:hanging="10"/>
      <w:jc w:val="center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407</Characters>
  <Application>JUST Note</Application>
  <Lines>32</Lines>
  <Paragraphs>26</Paragraphs>
  <CharactersWithSpaces>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2026-03-30T02:55:43Z</dcterms:modified>
  <cp:revision>2</cp:revision>
</cp:coreProperties>
</file>